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A1" w:rsidRDefault="00F93DA1" w:rsidP="00887441">
      <w:pPr>
        <w:ind w:left="6096" w:right="-4536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4F699B" w:rsidRDefault="004F699B" w:rsidP="00887441">
      <w:pPr>
        <w:ind w:left="6096" w:right="-4536"/>
        <w:rPr>
          <w:rFonts w:ascii="Calibri" w:hAnsi="Calibri"/>
          <w:sz w:val="24"/>
          <w:szCs w:val="24"/>
        </w:rPr>
      </w:pPr>
    </w:p>
    <w:p w:rsidR="004F699B" w:rsidRDefault="004F699B" w:rsidP="00887441">
      <w:pPr>
        <w:ind w:left="6096" w:right="-4536"/>
        <w:rPr>
          <w:rFonts w:ascii="Calibri" w:hAnsi="Calibri"/>
          <w:sz w:val="24"/>
          <w:szCs w:val="24"/>
        </w:rPr>
      </w:pPr>
    </w:p>
    <w:p w:rsidR="00D62447" w:rsidRDefault="00841616" w:rsidP="00F93DA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8.45pt;margin-top:-.35pt;width:174.95pt;height:214.1pt;z-index:251660288;mso-width-relative:margin;mso-height-relative:margin">
            <v:textbox>
              <w:txbxContent>
                <w:p w:rsidR="00FF18E7" w:rsidRDefault="00FF18E7" w:rsidP="00FF18E7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</w:rPr>
                    <w:t>Fraktion DIE GRÜNEN</w:t>
                  </w:r>
                </w:p>
                <w:p w:rsidR="00FF18E7" w:rsidRDefault="00FF18E7" w:rsidP="00FF18E7">
                  <w:pPr>
                    <w:spacing w:before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Rathausstraße 31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59239 Schwerte</w:t>
                  </w:r>
                </w:p>
                <w:p w:rsidR="00FF18E7" w:rsidRDefault="00FF18E7" w:rsidP="00FF18E7">
                  <w:pPr>
                    <w:spacing w:after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Telefon 02304/104-384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Andrea Hosang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Fraktionsvorsitzende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Bruno Heinz-Fischer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Fraktionsvorsitzender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Dunja Schelter, Laura Ziel</w:t>
                  </w:r>
                </w:p>
                <w:p w:rsidR="00FF18E7" w:rsidRDefault="00FF18E7" w:rsidP="00FF18E7">
                  <w:pPr>
                    <w:spacing w:after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Fraktionsgeschäftsführerinnen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Geschäftszeiten: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Mo 16-18 Uhr, Di 12-14 Uhr, 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Do 12-14 Uhr</w:t>
                  </w:r>
                </w:p>
                <w:p w:rsidR="00FF18E7" w:rsidRDefault="00FF18E7" w:rsidP="00FF18E7">
                  <w:pPr>
                    <w:spacing w:after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Fraktionszimmer, Raum 125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Bankverbindung: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Stadtsparkasse Schwerte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BLZ 441 524 90</w:t>
                  </w:r>
                </w:p>
                <w:p w:rsidR="00FF18E7" w:rsidRPr="00D62447" w:rsidRDefault="00FF18E7" w:rsidP="00FF18E7">
                  <w:pPr>
                    <w:spacing w:after="60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D62447">
                    <w:rPr>
                      <w:rFonts w:ascii="Verdana" w:hAnsi="Verdana" w:cs="Arial"/>
                      <w:sz w:val="16"/>
                      <w:szCs w:val="16"/>
                    </w:rPr>
                    <w:t>Kto</w:t>
                  </w:r>
                  <w:proofErr w:type="spellEnd"/>
                  <w:r w:rsidRPr="00D62447">
                    <w:rPr>
                      <w:rFonts w:ascii="Verdana" w:hAnsi="Verdana" w:cs="Arial"/>
                      <w:sz w:val="16"/>
                      <w:szCs w:val="16"/>
                    </w:rPr>
                    <w:t>-Nr.: 3 52 95</w:t>
                  </w:r>
                </w:p>
                <w:p w:rsidR="00FF18E7" w:rsidRDefault="00FF18E7" w:rsidP="00FF18E7">
                  <w:pPr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en-US"/>
                    </w:rPr>
                    <w:t>gruene.fraktion@stadt-schwerte.de</w:t>
                  </w:r>
                </w:p>
                <w:p w:rsidR="00FF18E7" w:rsidRDefault="00FF18E7"/>
              </w:txbxContent>
            </v:textbox>
          </v:shape>
        </w:pict>
      </w:r>
    </w:p>
    <w:p w:rsidR="00662FC1" w:rsidRPr="00887441" w:rsidRDefault="00D62447" w:rsidP="00662FC1">
      <w:pPr>
        <w:ind w:right="-4819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2"/>
          <w:szCs w:val="12"/>
        </w:rPr>
        <w:t>Fraktion DIE GRÜNEN</w:t>
      </w:r>
      <w:r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  <w:vertAlign w:val="superscript"/>
        </w:rPr>
        <w:t>.</w:t>
      </w:r>
      <w:r>
        <w:rPr>
          <w:rFonts w:ascii="Verdana" w:hAnsi="Verdana"/>
          <w:sz w:val="12"/>
          <w:szCs w:val="12"/>
        </w:rPr>
        <w:t xml:space="preserve"> Rathausstraße 31</w:t>
      </w:r>
      <w:r>
        <w:rPr>
          <w:rFonts w:ascii="Verdana" w:hAnsi="Verdana"/>
          <w:sz w:val="12"/>
          <w:szCs w:val="12"/>
          <w:vertAlign w:val="superscript"/>
        </w:rPr>
        <w:t xml:space="preserve"> .</w:t>
      </w:r>
      <w:r>
        <w:rPr>
          <w:rFonts w:ascii="Verdana" w:hAnsi="Verdana"/>
          <w:sz w:val="12"/>
          <w:szCs w:val="12"/>
        </w:rPr>
        <w:t xml:space="preserve"> 58239  Schwerte   </w:t>
      </w:r>
      <w:r>
        <w:rPr>
          <w:rFonts w:ascii="Verdana" w:hAnsi="Verdana"/>
          <w:sz w:val="12"/>
          <w:szCs w:val="12"/>
          <w:vertAlign w:val="subscript"/>
        </w:rPr>
        <w:t xml:space="preserve">                                  </w:t>
      </w:r>
      <w:r w:rsidR="00662FC1">
        <w:rPr>
          <w:rFonts w:ascii="Verdana" w:hAnsi="Verdana"/>
          <w:sz w:val="12"/>
          <w:szCs w:val="12"/>
          <w:vertAlign w:val="subscript"/>
        </w:rPr>
        <w:t xml:space="preserve">                                                                         </w:t>
      </w:r>
    </w:p>
    <w:p w:rsidR="00D62447" w:rsidRDefault="00841616" w:rsidP="00662FC1">
      <w:pPr>
        <w:rPr>
          <w:rFonts w:ascii="Verdana" w:hAnsi="Verdana"/>
          <w:sz w:val="12"/>
          <w:szCs w:val="12"/>
          <w:vertAlign w:val="subscript"/>
        </w:rPr>
      </w:pPr>
      <w:r>
        <w:pict>
          <v:line id="_x0000_s1026" style="position:absolute;flip:y;z-index:251658240" from="-.05pt,.15pt" to="233.95pt,.25pt"/>
        </w:pict>
      </w:r>
    </w:p>
    <w:p w:rsidR="00D62447" w:rsidRDefault="00D62447" w:rsidP="00662FC1">
      <w:pPr>
        <w:rPr>
          <w:rFonts w:ascii="Calibri" w:hAnsi="Calibri" w:cs="Arial"/>
          <w:szCs w:val="22"/>
        </w:rPr>
      </w:pPr>
      <w:r>
        <w:rPr>
          <w:rFonts w:ascii="Verdana" w:hAnsi="Verdana"/>
          <w:sz w:val="12"/>
          <w:szCs w:val="1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10E3C" w:rsidRPr="00110E3C" w:rsidRDefault="00110E3C" w:rsidP="00110E3C">
      <w:pPr>
        <w:pStyle w:val="Textkrper"/>
        <w:rPr>
          <w:rFonts w:asciiTheme="minorHAnsi" w:hAnsiTheme="minorHAnsi"/>
        </w:rPr>
      </w:pPr>
      <w:r w:rsidRPr="00110E3C">
        <w:rPr>
          <w:rFonts w:asciiTheme="minorHAnsi" w:hAnsiTheme="minorHAnsi"/>
        </w:rPr>
        <w:t>An den Vorsitzenden</w:t>
      </w:r>
    </w:p>
    <w:p w:rsidR="00110E3C" w:rsidRPr="00110E3C" w:rsidRDefault="00E547DF" w:rsidP="00110E3C">
      <w:pPr>
        <w:pStyle w:val="Textkrp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 Ausschusses </w:t>
      </w:r>
      <w:r w:rsidR="00230E5B">
        <w:rPr>
          <w:rFonts w:asciiTheme="minorHAnsi" w:hAnsiTheme="minorHAnsi"/>
        </w:rPr>
        <w:t>für Schule und Sport</w:t>
      </w:r>
    </w:p>
    <w:p w:rsidR="00110E3C" w:rsidRPr="00110E3C" w:rsidRDefault="00110E3C" w:rsidP="00110E3C">
      <w:pPr>
        <w:pStyle w:val="Textkrper"/>
        <w:rPr>
          <w:rFonts w:asciiTheme="minorHAnsi" w:hAnsiTheme="minorHAnsi"/>
        </w:rPr>
      </w:pPr>
      <w:r w:rsidRPr="00110E3C">
        <w:rPr>
          <w:rFonts w:asciiTheme="minorHAnsi" w:hAnsiTheme="minorHAnsi"/>
        </w:rPr>
        <w:t xml:space="preserve">Herrn </w:t>
      </w:r>
      <w:proofErr w:type="spellStart"/>
      <w:r w:rsidR="00230E5B">
        <w:rPr>
          <w:rFonts w:asciiTheme="minorHAnsi" w:hAnsiTheme="minorHAnsi"/>
        </w:rPr>
        <w:t>Droll</w:t>
      </w:r>
      <w:proofErr w:type="spellEnd"/>
    </w:p>
    <w:p w:rsidR="00D62447" w:rsidRPr="00EF4117" w:rsidRDefault="00C740E4" w:rsidP="00B413DD">
      <w:pPr>
        <w:pStyle w:val="Textkrper"/>
        <w:rPr>
          <w:rFonts w:asciiTheme="minorHAnsi" w:hAnsiTheme="minorHAnsi"/>
        </w:rPr>
      </w:pPr>
      <w:r w:rsidRPr="00EF4117">
        <w:rPr>
          <w:rFonts w:asciiTheme="minorHAnsi" w:hAnsiTheme="minorHAnsi"/>
        </w:rPr>
        <w:t xml:space="preserve">- </w:t>
      </w:r>
      <w:r w:rsidR="00D62447" w:rsidRPr="00EF4117">
        <w:rPr>
          <w:rFonts w:asciiTheme="minorHAnsi" w:hAnsiTheme="minorHAnsi"/>
        </w:rPr>
        <w:t>im Hause</w:t>
      </w:r>
      <w:r w:rsidRPr="00EF4117">
        <w:rPr>
          <w:rFonts w:asciiTheme="minorHAnsi" w:hAnsiTheme="minorHAnsi"/>
        </w:rPr>
        <w:t xml:space="preserve"> </w:t>
      </w:r>
      <w:r w:rsidR="00B413DD" w:rsidRPr="00EF4117">
        <w:rPr>
          <w:rFonts w:asciiTheme="minorHAnsi" w:hAnsiTheme="minorHAnsi"/>
        </w:rPr>
        <w:t>–</w:t>
      </w:r>
    </w:p>
    <w:p w:rsidR="00B413DD" w:rsidRPr="00EF4117" w:rsidRDefault="00B413DD" w:rsidP="00D62447">
      <w:pPr>
        <w:rPr>
          <w:rFonts w:asciiTheme="minorHAnsi" w:hAnsiTheme="minorHAnsi"/>
          <w:sz w:val="24"/>
          <w:szCs w:val="24"/>
        </w:rPr>
      </w:pPr>
    </w:p>
    <w:p w:rsidR="00B413DD" w:rsidRPr="00EF4117" w:rsidRDefault="00B413DD" w:rsidP="00D62447">
      <w:pPr>
        <w:rPr>
          <w:rFonts w:asciiTheme="minorHAnsi" w:hAnsiTheme="minorHAnsi"/>
          <w:sz w:val="24"/>
          <w:szCs w:val="24"/>
        </w:rPr>
      </w:pPr>
    </w:p>
    <w:p w:rsidR="00B413DD" w:rsidRPr="00EF4117" w:rsidRDefault="00B413DD" w:rsidP="00D62447">
      <w:pPr>
        <w:rPr>
          <w:rFonts w:asciiTheme="minorHAnsi" w:hAnsiTheme="minorHAnsi"/>
          <w:sz w:val="24"/>
          <w:szCs w:val="24"/>
        </w:rPr>
      </w:pPr>
    </w:p>
    <w:p w:rsidR="00B413DD" w:rsidRPr="00EF4117" w:rsidRDefault="00B413DD" w:rsidP="00D62447">
      <w:pPr>
        <w:rPr>
          <w:rFonts w:asciiTheme="minorHAnsi" w:hAnsiTheme="minorHAnsi"/>
          <w:sz w:val="24"/>
          <w:szCs w:val="24"/>
        </w:rPr>
      </w:pPr>
    </w:p>
    <w:p w:rsidR="00B413DD" w:rsidRPr="00EF4117" w:rsidRDefault="00B413DD" w:rsidP="00D62447">
      <w:pPr>
        <w:rPr>
          <w:rFonts w:asciiTheme="minorHAnsi" w:hAnsiTheme="minorHAnsi"/>
          <w:sz w:val="24"/>
          <w:szCs w:val="24"/>
        </w:rPr>
      </w:pPr>
    </w:p>
    <w:p w:rsidR="00B413DD" w:rsidRPr="00EF4117" w:rsidRDefault="00B413DD" w:rsidP="00B413DD">
      <w:pPr>
        <w:ind w:left="7788"/>
        <w:rPr>
          <w:rFonts w:asciiTheme="minorHAnsi" w:hAnsiTheme="minorHAnsi"/>
        </w:rPr>
      </w:pPr>
      <w:r w:rsidRPr="00EF4117">
        <w:rPr>
          <w:rFonts w:asciiTheme="minorHAnsi" w:hAnsiTheme="minorHAnsi"/>
        </w:rPr>
        <w:br/>
      </w:r>
      <w:r w:rsidRPr="00EF4117">
        <w:rPr>
          <w:rFonts w:asciiTheme="minorHAnsi" w:hAnsiTheme="minorHAnsi"/>
        </w:rPr>
        <w:br/>
        <w:t xml:space="preserve">Schwerte, </w:t>
      </w:r>
      <w:r w:rsidR="00230E5B">
        <w:rPr>
          <w:rFonts w:asciiTheme="minorHAnsi" w:hAnsiTheme="minorHAnsi"/>
        </w:rPr>
        <w:t>04</w:t>
      </w:r>
      <w:r w:rsidR="006278F3">
        <w:rPr>
          <w:rFonts w:asciiTheme="minorHAnsi" w:hAnsiTheme="minorHAnsi"/>
        </w:rPr>
        <w:t>.</w:t>
      </w:r>
      <w:r w:rsidR="00230E5B">
        <w:rPr>
          <w:rFonts w:asciiTheme="minorHAnsi" w:hAnsiTheme="minorHAnsi"/>
        </w:rPr>
        <w:t>11</w:t>
      </w:r>
      <w:r w:rsidR="006278F3">
        <w:rPr>
          <w:rFonts w:asciiTheme="minorHAnsi" w:hAnsiTheme="minorHAnsi"/>
        </w:rPr>
        <w:t>.</w:t>
      </w:r>
      <w:r w:rsidRPr="00EF4117">
        <w:rPr>
          <w:rFonts w:asciiTheme="minorHAnsi" w:hAnsiTheme="minorHAnsi"/>
        </w:rPr>
        <w:t>201</w:t>
      </w:r>
      <w:r w:rsidR="000A0D5E">
        <w:rPr>
          <w:rFonts w:asciiTheme="minorHAnsi" w:hAnsiTheme="minorHAnsi"/>
        </w:rPr>
        <w:t>9</w:t>
      </w:r>
      <w:r w:rsidRPr="00EF4117">
        <w:rPr>
          <w:rFonts w:asciiTheme="minorHAnsi" w:hAnsiTheme="minorHAnsi"/>
        </w:rPr>
        <w:br/>
      </w:r>
    </w:p>
    <w:p w:rsidR="00230E5B" w:rsidRDefault="00B413DD" w:rsidP="00087FAE">
      <w:pPr>
        <w:rPr>
          <w:rFonts w:asciiTheme="minorHAnsi" w:hAnsiTheme="minorHAnsi"/>
          <w:b/>
          <w:sz w:val="24"/>
        </w:rPr>
      </w:pPr>
      <w:r w:rsidRPr="00EF4117">
        <w:rPr>
          <w:rFonts w:asciiTheme="minorHAnsi" w:hAnsiTheme="minorHAnsi"/>
          <w:b/>
        </w:rPr>
        <w:br/>
      </w:r>
      <w:r w:rsidR="007F4C86">
        <w:rPr>
          <w:rFonts w:asciiTheme="minorHAnsi" w:hAnsiTheme="minorHAnsi"/>
          <w:b/>
          <w:sz w:val="24"/>
        </w:rPr>
        <w:t xml:space="preserve">Antrag: </w:t>
      </w:r>
      <w:r w:rsidR="00230E5B">
        <w:rPr>
          <w:rFonts w:asciiTheme="minorHAnsi" w:hAnsiTheme="minorHAnsi"/>
          <w:b/>
          <w:sz w:val="24"/>
        </w:rPr>
        <w:t xml:space="preserve">Aufnahme </w:t>
      </w:r>
      <w:r w:rsidR="00B2746C">
        <w:rPr>
          <w:rFonts w:asciiTheme="minorHAnsi" w:hAnsiTheme="minorHAnsi"/>
          <w:b/>
          <w:sz w:val="24"/>
        </w:rPr>
        <w:t xml:space="preserve">des Tagesordnungspunkt </w:t>
      </w:r>
      <w:r w:rsidR="00230E5B">
        <w:rPr>
          <w:rFonts w:asciiTheme="minorHAnsi" w:hAnsiTheme="minorHAnsi"/>
          <w:b/>
          <w:sz w:val="24"/>
        </w:rPr>
        <w:t>„Energieverbrauch R</w:t>
      </w:r>
      <w:r w:rsidR="00B2746C">
        <w:rPr>
          <w:rFonts w:asciiTheme="minorHAnsi" w:hAnsiTheme="minorHAnsi"/>
          <w:b/>
          <w:sz w:val="24"/>
        </w:rPr>
        <w:t>uhrtal-Gymnasium</w:t>
      </w:r>
      <w:r w:rsidR="00230E5B">
        <w:rPr>
          <w:rFonts w:asciiTheme="minorHAnsi" w:hAnsiTheme="minorHAnsi"/>
          <w:b/>
          <w:sz w:val="24"/>
        </w:rPr>
        <w:t xml:space="preserve"> und Gesamtschule Gänsewinkel nach energetischer Sanierung</w:t>
      </w:r>
      <w:r w:rsidR="00B2746C">
        <w:rPr>
          <w:rFonts w:asciiTheme="minorHAnsi" w:hAnsiTheme="minorHAnsi"/>
          <w:b/>
          <w:sz w:val="24"/>
        </w:rPr>
        <w:t xml:space="preserve"> (Bericht der Verwaltung)</w:t>
      </w:r>
      <w:r w:rsidR="00230E5B">
        <w:rPr>
          <w:rFonts w:asciiTheme="minorHAnsi" w:hAnsiTheme="minorHAnsi"/>
          <w:b/>
          <w:sz w:val="24"/>
        </w:rPr>
        <w:t>“ in die T</w:t>
      </w:r>
      <w:r w:rsidR="00B2746C">
        <w:rPr>
          <w:rFonts w:asciiTheme="minorHAnsi" w:hAnsiTheme="minorHAnsi"/>
          <w:b/>
          <w:sz w:val="24"/>
        </w:rPr>
        <w:t>agesordnung</w:t>
      </w:r>
      <w:r w:rsidR="00230E5B">
        <w:rPr>
          <w:rFonts w:asciiTheme="minorHAnsi" w:hAnsiTheme="minorHAnsi"/>
          <w:b/>
          <w:sz w:val="24"/>
        </w:rPr>
        <w:t xml:space="preserve"> der Sitzung am 20.11.2019</w:t>
      </w:r>
      <w:r w:rsidR="00B2746C">
        <w:rPr>
          <w:rFonts w:asciiTheme="minorHAnsi" w:hAnsiTheme="minorHAnsi"/>
          <w:b/>
          <w:sz w:val="24"/>
        </w:rPr>
        <w:t xml:space="preserve"> und Bericht der Verwaltung zu diesem Thema </w:t>
      </w:r>
    </w:p>
    <w:p w:rsidR="00087FAE" w:rsidRDefault="00087FAE" w:rsidP="00087FAE">
      <w:pPr>
        <w:rPr>
          <w:rFonts w:asciiTheme="minorHAnsi" w:hAnsiTheme="minorHAnsi"/>
          <w:b/>
          <w:sz w:val="24"/>
        </w:rPr>
      </w:pPr>
      <w:r w:rsidRPr="00087FAE">
        <w:rPr>
          <w:rFonts w:asciiTheme="minorHAnsi" w:hAnsiTheme="minorHAnsi"/>
          <w:b/>
          <w:sz w:val="24"/>
        </w:rPr>
        <w:t xml:space="preserve">Ausschuss </w:t>
      </w:r>
      <w:r w:rsidR="00230E5B">
        <w:rPr>
          <w:rFonts w:asciiTheme="minorHAnsi" w:hAnsiTheme="minorHAnsi"/>
          <w:b/>
          <w:sz w:val="24"/>
        </w:rPr>
        <w:t xml:space="preserve">für Schule und Sport </w:t>
      </w:r>
      <w:r w:rsidRPr="00087FAE">
        <w:rPr>
          <w:rFonts w:asciiTheme="minorHAnsi" w:hAnsiTheme="minorHAnsi"/>
          <w:b/>
          <w:sz w:val="24"/>
        </w:rPr>
        <w:t xml:space="preserve">am </w:t>
      </w:r>
      <w:r w:rsidR="00230E5B">
        <w:rPr>
          <w:rFonts w:asciiTheme="minorHAnsi" w:hAnsiTheme="minorHAnsi"/>
          <w:b/>
          <w:sz w:val="24"/>
        </w:rPr>
        <w:t>20.11</w:t>
      </w:r>
      <w:r w:rsidR="009B0817">
        <w:rPr>
          <w:rFonts w:asciiTheme="minorHAnsi" w:hAnsiTheme="minorHAnsi"/>
          <w:b/>
          <w:sz w:val="24"/>
        </w:rPr>
        <w:t>.2019</w:t>
      </w:r>
    </w:p>
    <w:p w:rsidR="00087FAE" w:rsidRDefault="00087FAE" w:rsidP="00AB32A6">
      <w:pPr>
        <w:spacing w:line="276" w:lineRule="auto"/>
        <w:rPr>
          <w:rFonts w:asciiTheme="minorHAnsi" w:hAnsiTheme="minorHAnsi"/>
        </w:rPr>
      </w:pPr>
    </w:p>
    <w:p w:rsidR="00230E5B" w:rsidRDefault="00230E5B" w:rsidP="00230E5B">
      <w:pPr>
        <w:spacing w:line="360" w:lineRule="auto"/>
        <w:rPr>
          <w:rFonts w:asciiTheme="minorHAnsi" w:eastAsia="Arial Unicode MS" w:hAnsiTheme="minorHAnsi" w:cs="Arial Unicode MS"/>
          <w:b/>
          <w:color w:val="000000"/>
          <w:kern w:val="2"/>
          <w:sz w:val="32"/>
          <w:szCs w:val="24"/>
          <w:bdr w:val="none" w:sz="0" w:space="0" w:color="auto" w:frame="1"/>
        </w:rPr>
      </w:pPr>
    </w:p>
    <w:p w:rsidR="00230E5B" w:rsidRDefault="00230E5B" w:rsidP="00230E5B">
      <w:pPr>
        <w:spacing w:line="360" w:lineRule="auto"/>
        <w:rPr>
          <w:rFonts w:asciiTheme="minorHAnsi" w:eastAsia="Arial Unicode MS" w:hAnsiTheme="minorHAnsi" w:cs="Arial Unicode MS"/>
          <w:color w:val="000000"/>
          <w:kern w:val="2"/>
          <w:sz w:val="24"/>
          <w:szCs w:val="24"/>
          <w:bdr w:val="none" w:sz="0" w:space="0" w:color="auto" w:frame="1"/>
        </w:rPr>
      </w:pPr>
      <w:r>
        <w:rPr>
          <w:rFonts w:asciiTheme="minorHAnsi" w:hAnsiTheme="minorHAnsi"/>
          <w:sz w:val="24"/>
          <w:szCs w:val="18"/>
        </w:rPr>
        <w:t xml:space="preserve">Sehr geehrter Herr </w:t>
      </w:r>
      <w:proofErr w:type="spellStart"/>
      <w:r>
        <w:rPr>
          <w:rFonts w:asciiTheme="minorHAnsi" w:hAnsiTheme="minorHAnsi"/>
          <w:sz w:val="24"/>
          <w:szCs w:val="18"/>
        </w:rPr>
        <w:t>Droll</w:t>
      </w:r>
      <w:proofErr w:type="spellEnd"/>
      <w:r>
        <w:rPr>
          <w:rFonts w:asciiTheme="minorHAnsi" w:hAnsiTheme="minorHAnsi"/>
          <w:sz w:val="24"/>
          <w:szCs w:val="18"/>
        </w:rPr>
        <w:t>, </w:t>
      </w:r>
      <w:r>
        <w:rPr>
          <w:rFonts w:asciiTheme="minorHAnsi" w:hAnsiTheme="minorHAnsi"/>
          <w:sz w:val="24"/>
          <w:szCs w:val="18"/>
        </w:rPr>
        <w:br/>
      </w:r>
      <w:r>
        <w:rPr>
          <w:rFonts w:asciiTheme="minorHAnsi" w:eastAsia="Arial Unicode MS" w:hAnsiTheme="minorHAnsi" w:cs="Arial Unicode MS"/>
          <w:color w:val="000000"/>
          <w:kern w:val="2"/>
          <w:sz w:val="24"/>
          <w:szCs w:val="24"/>
          <w:bdr w:val="none" w:sz="0" w:space="0" w:color="auto" w:frame="1"/>
        </w:rPr>
        <w:t xml:space="preserve">die Fraktion Die Grünen bittet Sie, den Tagesordnungspunkt „Energieverbrauch Ruhrtal-Gymnasium und Gesamtschule Gänsewinkel nach energetischer Sanierung“ auf die Tagesordnung des Ausschusses für Schule und Sport am 19.11.2019  zu setzen </w:t>
      </w:r>
      <w:r w:rsidR="00B2746C">
        <w:rPr>
          <w:rFonts w:asciiTheme="minorHAnsi" w:eastAsia="Arial Unicode MS" w:hAnsiTheme="minorHAnsi" w:cs="Arial Unicode MS"/>
          <w:color w:val="000000"/>
          <w:kern w:val="2"/>
          <w:sz w:val="24"/>
          <w:szCs w:val="24"/>
          <w:bdr w:val="none" w:sz="0" w:space="0" w:color="auto" w:frame="1"/>
        </w:rPr>
        <w:t>und die Verwaltung zu diesem Thema berichten zu lassen</w:t>
      </w:r>
      <w:r>
        <w:rPr>
          <w:rFonts w:asciiTheme="minorHAnsi" w:eastAsia="Arial Unicode MS" w:hAnsiTheme="minorHAnsi" w:cs="Arial Unicode MS"/>
          <w:color w:val="000000"/>
          <w:kern w:val="2"/>
          <w:sz w:val="24"/>
          <w:szCs w:val="24"/>
          <w:bdr w:val="none" w:sz="0" w:space="0" w:color="auto" w:frame="1"/>
        </w:rPr>
        <w:t xml:space="preserve">. </w:t>
      </w:r>
      <w:r>
        <w:rPr>
          <w:rFonts w:asciiTheme="minorHAnsi" w:eastAsia="Arial Unicode MS" w:hAnsiTheme="minorHAnsi" w:cs="Arial Unicode MS"/>
          <w:color w:val="000000"/>
          <w:kern w:val="2"/>
          <w:sz w:val="24"/>
          <w:szCs w:val="24"/>
          <w:bdr w:val="none" w:sz="0" w:space="0" w:color="auto" w:frame="1"/>
        </w:rPr>
        <w:br/>
      </w:r>
    </w:p>
    <w:p w:rsidR="00230E5B" w:rsidRPr="00230E5B" w:rsidRDefault="00230E5B" w:rsidP="00230E5B">
      <w:pPr>
        <w:spacing w:line="360" w:lineRule="auto"/>
        <w:rPr>
          <w:rFonts w:asciiTheme="minorHAnsi" w:eastAsia="Arial Unicode MS" w:hAnsiTheme="minorHAnsi" w:cs="Arial Unicode MS"/>
          <w:color w:val="000000"/>
          <w:kern w:val="2"/>
          <w:sz w:val="24"/>
          <w:szCs w:val="24"/>
          <w:u w:val="single"/>
          <w:bdr w:val="none" w:sz="0" w:space="0" w:color="auto" w:frame="1"/>
        </w:rPr>
      </w:pPr>
      <w:r w:rsidRPr="00230E5B">
        <w:rPr>
          <w:rFonts w:asciiTheme="minorHAnsi" w:eastAsia="Arial Unicode MS" w:hAnsiTheme="minorHAnsi" w:cs="Arial Unicode MS"/>
          <w:color w:val="000000"/>
          <w:kern w:val="2"/>
          <w:sz w:val="24"/>
          <w:szCs w:val="24"/>
          <w:u w:val="single"/>
          <w:bdr w:val="none" w:sz="0" w:space="0" w:color="auto" w:frame="1"/>
        </w:rPr>
        <w:t>Antrag</w:t>
      </w:r>
    </w:p>
    <w:p w:rsidR="00B2746C" w:rsidRDefault="00230E5B" w:rsidP="00230E5B">
      <w:pPr>
        <w:spacing w:line="360" w:lineRule="auto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Die Verwaltung möge dazu die Verb</w:t>
      </w:r>
      <w:r w:rsidR="00E547DF">
        <w:rPr>
          <w:rFonts w:asciiTheme="minorHAnsi" w:hAnsiTheme="minorHAnsi"/>
          <w:sz w:val="24"/>
          <w:szCs w:val="18"/>
        </w:rPr>
        <w:t xml:space="preserve">rauchsdaten „Wärme/Warmwasser“ </w:t>
      </w:r>
      <w:r>
        <w:rPr>
          <w:rFonts w:asciiTheme="minorHAnsi" w:hAnsiTheme="minorHAnsi"/>
          <w:sz w:val="24"/>
          <w:szCs w:val="18"/>
        </w:rPr>
        <w:t>und „Strom“  sowie die damit verbundenen CO</w:t>
      </w:r>
      <w:r>
        <w:rPr>
          <w:rFonts w:asciiTheme="minorHAnsi" w:hAnsiTheme="minorHAnsi"/>
          <w:sz w:val="24"/>
          <w:szCs w:val="18"/>
          <w:vertAlign w:val="subscript"/>
        </w:rPr>
        <w:t>2</w:t>
      </w:r>
      <w:r>
        <w:rPr>
          <w:rFonts w:asciiTheme="minorHAnsi" w:hAnsiTheme="minorHAnsi"/>
          <w:sz w:val="24"/>
          <w:szCs w:val="18"/>
        </w:rPr>
        <w:t xml:space="preserve">-Emissionen für die beiden o.g. Schulen ermitteln und im Ausschuss vorstellen. Zusätzlich sollen die prozentualen Veränderungen gegenüber dem Betrieb </w:t>
      </w:r>
      <w:r>
        <w:rPr>
          <w:rFonts w:asciiTheme="minorHAnsi" w:hAnsiTheme="minorHAnsi"/>
          <w:b/>
          <w:sz w:val="24"/>
          <w:szCs w:val="18"/>
        </w:rPr>
        <w:t>vor</w:t>
      </w:r>
      <w:r>
        <w:rPr>
          <w:rFonts w:asciiTheme="minorHAnsi" w:hAnsiTheme="minorHAnsi"/>
          <w:sz w:val="24"/>
          <w:szCs w:val="18"/>
        </w:rPr>
        <w:t xml:space="preserve"> der energetischen Sanierung dargestellt werden.</w:t>
      </w:r>
      <w:r>
        <w:rPr>
          <w:rFonts w:asciiTheme="minorHAnsi" w:hAnsiTheme="minorHAnsi"/>
          <w:sz w:val="24"/>
          <w:szCs w:val="18"/>
        </w:rPr>
        <w:br/>
      </w:r>
    </w:p>
    <w:p w:rsidR="00B2746C" w:rsidRDefault="00B2746C" w:rsidP="00230E5B">
      <w:pPr>
        <w:spacing w:line="360" w:lineRule="auto"/>
        <w:rPr>
          <w:rFonts w:asciiTheme="minorHAnsi" w:hAnsiTheme="minorHAnsi"/>
          <w:sz w:val="24"/>
          <w:szCs w:val="18"/>
        </w:rPr>
      </w:pPr>
    </w:p>
    <w:p w:rsidR="00AA69D2" w:rsidRDefault="00AA69D2" w:rsidP="00230E5B">
      <w:pPr>
        <w:spacing w:line="360" w:lineRule="auto"/>
        <w:rPr>
          <w:rFonts w:asciiTheme="minorHAnsi" w:hAnsiTheme="minorHAnsi"/>
          <w:sz w:val="24"/>
          <w:szCs w:val="18"/>
        </w:rPr>
      </w:pPr>
    </w:p>
    <w:p w:rsidR="00B2746C" w:rsidRDefault="00230E5B" w:rsidP="00230E5B">
      <w:pPr>
        <w:spacing w:line="360" w:lineRule="auto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Wenn möglich, sind die Verbrauchsdaten „Wärme/Warmwasser“   witterungsbereinigt darzustellen, </w:t>
      </w:r>
    </w:p>
    <w:p w:rsidR="00B2746C" w:rsidRDefault="00230E5B" w:rsidP="00230E5B">
      <w:pPr>
        <w:spacing w:line="360" w:lineRule="auto"/>
        <w:rPr>
          <w:rFonts w:asciiTheme="minorHAnsi" w:hAnsiTheme="minorHAnsi"/>
          <w:sz w:val="24"/>
          <w:szCs w:val="18"/>
          <w:u w:val="single"/>
        </w:rPr>
      </w:pPr>
      <w:r>
        <w:rPr>
          <w:rFonts w:asciiTheme="minorHAnsi" w:hAnsiTheme="minorHAnsi"/>
          <w:sz w:val="24"/>
          <w:szCs w:val="18"/>
        </w:rPr>
        <w:t>alternativ als Mehrjahresdurchschnit</w:t>
      </w:r>
      <w:r w:rsidR="00B2746C">
        <w:rPr>
          <w:rFonts w:asciiTheme="minorHAnsi" w:hAnsiTheme="minorHAnsi"/>
          <w:sz w:val="24"/>
          <w:szCs w:val="18"/>
        </w:rPr>
        <w:t>tswert  (z.B. 3 bzw. 5 Jahre).</w:t>
      </w:r>
      <w:r w:rsidR="00B2746C">
        <w:rPr>
          <w:rFonts w:asciiTheme="minorHAnsi" w:hAnsiTheme="minorHAnsi"/>
          <w:sz w:val="24"/>
          <w:szCs w:val="18"/>
        </w:rPr>
        <w:br/>
      </w:r>
    </w:p>
    <w:p w:rsidR="00230E5B" w:rsidRDefault="00230E5B" w:rsidP="00230E5B">
      <w:pPr>
        <w:spacing w:line="360" w:lineRule="auto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  <w:u w:val="single"/>
        </w:rPr>
        <w:t>Begründung</w:t>
      </w:r>
      <w:r>
        <w:rPr>
          <w:rFonts w:asciiTheme="minorHAnsi" w:hAnsiTheme="minorHAnsi"/>
          <w:sz w:val="24"/>
          <w:szCs w:val="18"/>
          <w:u w:val="single"/>
        </w:rPr>
        <w:br/>
      </w:r>
      <w:r>
        <w:rPr>
          <w:rFonts w:asciiTheme="minorHAnsi" w:hAnsiTheme="minorHAnsi"/>
          <w:sz w:val="24"/>
          <w:szCs w:val="18"/>
        </w:rPr>
        <w:t>Die energetische Sanierung der Gesamtschule Gänsewinkel war im Wesentlichen im Jahr 2013 abgeschlossen, das Jahr 2014 war das erste, in dem die neue Technik durchgängig zum Tragen kam.</w:t>
      </w:r>
      <w:r>
        <w:rPr>
          <w:rFonts w:asciiTheme="minorHAnsi" w:hAnsiTheme="minorHAnsi"/>
          <w:sz w:val="24"/>
          <w:szCs w:val="18"/>
        </w:rPr>
        <w:br/>
        <w:t>Die Sanierung des RTG war bereits mindestens ein Jahr früher abgeschlossen. Somit sollten für beide Schulen belastbare Daten vorliegen.</w:t>
      </w:r>
      <w:r>
        <w:rPr>
          <w:rFonts w:asciiTheme="minorHAnsi" w:hAnsiTheme="minorHAnsi"/>
          <w:sz w:val="24"/>
          <w:szCs w:val="18"/>
        </w:rPr>
        <w:br/>
        <w:t xml:space="preserve">Beide Sanierungen waren mit einem hohen finanziellen Aufwand verbunden – ohne dass Ausschuss und Öffentlichkeit bisher darüber informiert wurden, welchen energetischen Effekt dieser Aufwand bewirkt hat. </w:t>
      </w:r>
      <w:r>
        <w:rPr>
          <w:rFonts w:asciiTheme="minorHAnsi" w:hAnsiTheme="minorHAnsi"/>
          <w:sz w:val="24"/>
          <w:szCs w:val="18"/>
        </w:rPr>
        <w:br/>
      </w:r>
      <w:r>
        <w:rPr>
          <w:rFonts w:asciiTheme="minorHAnsi" w:hAnsiTheme="minorHAnsi"/>
          <w:sz w:val="24"/>
          <w:szCs w:val="18"/>
        </w:rPr>
        <w:br/>
      </w:r>
    </w:p>
    <w:p w:rsidR="00230E5B" w:rsidRDefault="00230E5B" w:rsidP="00230E5B">
      <w:pPr>
        <w:rPr>
          <w:rFonts w:asciiTheme="minorHAnsi" w:eastAsia="Arial Unicode MS" w:hAnsiTheme="minorHAnsi" w:cs="Arial Unicode MS"/>
          <w:color w:val="000000"/>
          <w:kern w:val="2"/>
          <w:sz w:val="24"/>
          <w:szCs w:val="24"/>
          <w:bdr w:val="none" w:sz="0" w:space="0" w:color="auto" w:frame="1"/>
        </w:rPr>
      </w:pPr>
      <w:r>
        <w:rPr>
          <w:rFonts w:asciiTheme="minorHAnsi" w:eastAsia="Arial Unicode MS" w:hAnsiTheme="minorHAnsi" w:cs="Arial Unicode MS"/>
          <w:color w:val="000000"/>
          <w:kern w:val="2"/>
          <w:sz w:val="24"/>
          <w:szCs w:val="24"/>
          <w:bdr w:val="none" w:sz="0" w:space="0" w:color="auto" w:frame="1"/>
        </w:rPr>
        <w:t>Mit freundlichen Grüßen</w:t>
      </w:r>
      <w:r>
        <w:rPr>
          <w:rFonts w:asciiTheme="minorHAnsi" w:eastAsia="Arial Unicode MS" w:hAnsiTheme="minorHAnsi" w:cs="Arial Unicode MS"/>
          <w:color w:val="000000"/>
          <w:kern w:val="2"/>
          <w:sz w:val="24"/>
          <w:szCs w:val="24"/>
          <w:bdr w:val="none" w:sz="0" w:space="0" w:color="auto" w:frame="1"/>
        </w:rPr>
        <w:br/>
      </w:r>
      <w:r>
        <w:rPr>
          <w:rFonts w:asciiTheme="minorHAnsi" w:eastAsia="Arial Unicode MS" w:hAnsiTheme="minorHAnsi" w:cs="Arial Unicode MS"/>
          <w:color w:val="000000"/>
          <w:kern w:val="2"/>
          <w:sz w:val="24"/>
          <w:szCs w:val="24"/>
          <w:bdr w:val="none" w:sz="0" w:space="0" w:color="auto" w:frame="1"/>
        </w:rPr>
        <w:br/>
      </w:r>
    </w:p>
    <w:p w:rsidR="00230E5B" w:rsidRDefault="00B2746C" w:rsidP="00230E5B">
      <w:pPr>
        <w:rPr>
          <w:rFonts w:asciiTheme="minorHAnsi" w:hAnsiTheme="minorHAnsi"/>
          <w:sz w:val="24"/>
          <w:szCs w:val="18"/>
        </w:rPr>
      </w:pPr>
      <w:r>
        <w:rPr>
          <w:rFonts w:asciiTheme="minorHAnsi" w:eastAsia="Arial Unicode MS" w:hAnsiTheme="minorHAnsi" w:cs="Arial Unicode MS"/>
          <w:color w:val="000000"/>
          <w:kern w:val="2"/>
          <w:sz w:val="24"/>
          <w:szCs w:val="24"/>
          <w:bdr w:val="none" w:sz="0" w:space="0" w:color="auto" w:frame="1"/>
        </w:rPr>
        <w:t>Andrea Hosang</w:t>
      </w:r>
      <w:r w:rsidR="00230E5B">
        <w:rPr>
          <w:rFonts w:asciiTheme="minorHAnsi" w:eastAsia="Arial Unicode MS" w:hAnsiTheme="minorHAnsi" w:cs="Arial Unicode MS"/>
          <w:color w:val="000000"/>
          <w:kern w:val="2"/>
          <w:sz w:val="28"/>
          <w:szCs w:val="24"/>
          <w:bdr w:val="none" w:sz="0" w:space="0" w:color="auto" w:frame="1"/>
        </w:rPr>
        <w:br/>
      </w:r>
      <w:r>
        <w:rPr>
          <w:rFonts w:asciiTheme="minorHAnsi" w:eastAsia="Arial Unicode MS" w:hAnsiTheme="minorHAnsi" w:cs="Arial Unicode MS"/>
          <w:color w:val="000000"/>
          <w:kern w:val="2"/>
          <w:sz w:val="16"/>
          <w:szCs w:val="24"/>
          <w:bdr w:val="none" w:sz="0" w:space="0" w:color="auto" w:frame="1"/>
        </w:rPr>
        <w:t>Fraktionsvorsitzende</w:t>
      </w:r>
    </w:p>
    <w:p w:rsidR="00671A6D" w:rsidRDefault="00671A6D" w:rsidP="005613E0">
      <w:pPr>
        <w:spacing w:line="276" w:lineRule="auto"/>
        <w:rPr>
          <w:rFonts w:asciiTheme="minorHAnsi" w:hAnsiTheme="minorHAnsi"/>
          <w:sz w:val="18"/>
          <w:szCs w:val="22"/>
        </w:rPr>
      </w:pPr>
    </w:p>
    <w:p w:rsidR="00B413DD" w:rsidRPr="00EF4117" w:rsidRDefault="00B413DD" w:rsidP="00B413DD">
      <w:pPr>
        <w:rPr>
          <w:rFonts w:asciiTheme="minorHAnsi" w:hAnsiTheme="minorHAnsi"/>
          <w:sz w:val="24"/>
          <w:szCs w:val="24"/>
        </w:rPr>
      </w:pPr>
    </w:p>
    <w:p w:rsidR="00B413DD" w:rsidRPr="00EF4117" w:rsidRDefault="00B413DD" w:rsidP="00B413DD">
      <w:pPr>
        <w:rPr>
          <w:rFonts w:asciiTheme="minorHAnsi" w:hAnsiTheme="minorHAnsi"/>
          <w:sz w:val="24"/>
          <w:szCs w:val="24"/>
        </w:rPr>
      </w:pPr>
    </w:p>
    <w:p w:rsidR="00B413DD" w:rsidRPr="00EF4117" w:rsidRDefault="00B413DD" w:rsidP="00D62447">
      <w:pPr>
        <w:rPr>
          <w:rFonts w:asciiTheme="minorHAnsi" w:hAnsiTheme="minorHAnsi"/>
          <w:sz w:val="24"/>
          <w:szCs w:val="24"/>
        </w:rPr>
      </w:pPr>
    </w:p>
    <w:p w:rsidR="00FF18E7" w:rsidRPr="00EF4117" w:rsidRDefault="00FF18E7" w:rsidP="00D62447">
      <w:pPr>
        <w:rPr>
          <w:rFonts w:asciiTheme="minorHAnsi" w:hAnsiTheme="minorHAnsi"/>
          <w:sz w:val="24"/>
          <w:szCs w:val="24"/>
        </w:rPr>
      </w:pPr>
    </w:p>
    <w:p w:rsidR="00FF18E7" w:rsidRPr="00EF4117" w:rsidRDefault="00FF18E7" w:rsidP="00D62447">
      <w:pPr>
        <w:rPr>
          <w:rFonts w:asciiTheme="minorHAnsi" w:hAnsiTheme="minorHAnsi"/>
          <w:sz w:val="24"/>
          <w:szCs w:val="24"/>
        </w:rPr>
      </w:pPr>
    </w:p>
    <w:p w:rsidR="00FF18E7" w:rsidRPr="00EF4117" w:rsidRDefault="00FF18E7" w:rsidP="00D62447">
      <w:pPr>
        <w:rPr>
          <w:rFonts w:asciiTheme="minorHAnsi" w:hAnsiTheme="minorHAnsi"/>
          <w:sz w:val="24"/>
          <w:szCs w:val="24"/>
        </w:rPr>
      </w:pPr>
    </w:p>
    <w:p w:rsidR="00FF18E7" w:rsidRPr="00EF4117" w:rsidRDefault="00FF18E7" w:rsidP="00D62447">
      <w:pPr>
        <w:rPr>
          <w:rFonts w:asciiTheme="minorHAnsi" w:hAnsiTheme="minorHAnsi"/>
          <w:sz w:val="24"/>
          <w:szCs w:val="24"/>
        </w:rPr>
      </w:pPr>
    </w:p>
    <w:p w:rsidR="00FF18E7" w:rsidRPr="00EF4117" w:rsidRDefault="00FF18E7" w:rsidP="00D62447">
      <w:pPr>
        <w:rPr>
          <w:rFonts w:asciiTheme="minorHAnsi" w:hAnsiTheme="minorHAnsi"/>
          <w:sz w:val="24"/>
          <w:szCs w:val="24"/>
        </w:rPr>
      </w:pPr>
    </w:p>
    <w:p w:rsidR="00887441" w:rsidRPr="00EF4117" w:rsidRDefault="00887441" w:rsidP="00FF18E7">
      <w:pPr>
        <w:ind w:right="-4819"/>
        <w:rPr>
          <w:rFonts w:asciiTheme="minorHAnsi" w:hAnsiTheme="minorHAnsi"/>
          <w:sz w:val="24"/>
          <w:szCs w:val="24"/>
        </w:rPr>
      </w:pPr>
    </w:p>
    <w:p w:rsidR="004F699B" w:rsidRPr="00B413DD" w:rsidRDefault="004F699B" w:rsidP="00F93DA1">
      <w:pPr>
        <w:pStyle w:val="Textkrper"/>
        <w:spacing w:line="276" w:lineRule="auto"/>
        <w:rPr>
          <w:rFonts w:asciiTheme="minorHAnsi" w:eastAsia="Calibri" w:hAnsiTheme="minorHAnsi" w:cs="Calibri"/>
        </w:rPr>
      </w:pPr>
    </w:p>
    <w:p w:rsidR="004F699B" w:rsidRPr="00B413DD" w:rsidRDefault="004F699B" w:rsidP="004F699B">
      <w:pPr>
        <w:pStyle w:val="Textkrper"/>
        <w:spacing w:line="276" w:lineRule="auto"/>
        <w:ind w:left="7080"/>
        <w:rPr>
          <w:rFonts w:asciiTheme="minorHAnsi" w:eastAsia="Calibri" w:hAnsiTheme="minorHAnsi" w:cs="Calibri"/>
        </w:rPr>
      </w:pPr>
      <w:r w:rsidRPr="00B413DD">
        <w:rPr>
          <w:rFonts w:asciiTheme="minorHAnsi" w:eastAsia="Calibri" w:hAnsiTheme="minorHAnsi" w:cs="Calibri"/>
        </w:rPr>
        <w:t xml:space="preserve">        </w:t>
      </w:r>
    </w:p>
    <w:p w:rsidR="00493272" w:rsidRPr="00B413DD" w:rsidRDefault="00FF18E7" w:rsidP="00F93DA1">
      <w:pPr>
        <w:rPr>
          <w:rFonts w:asciiTheme="minorHAnsi" w:hAnsiTheme="minorHAnsi"/>
          <w:sz w:val="24"/>
          <w:szCs w:val="24"/>
        </w:rPr>
      </w:pPr>
      <w:r w:rsidRPr="00B413DD">
        <w:rPr>
          <w:rFonts w:asciiTheme="minorHAnsi" w:hAnsiTheme="minorHAnsi"/>
          <w:sz w:val="24"/>
          <w:szCs w:val="24"/>
        </w:rPr>
        <w:t xml:space="preserve"> </w:t>
      </w:r>
    </w:p>
    <w:sectPr w:rsidR="00493272" w:rsidRPr="00B413DD" w:rsidSect="00B66994">
      <w:pgSz w:w="11906" w:h="16838"/>
      <w:pgMar w:top="1985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E583BF9"/>
    <w:multiLevelType w:val="hybridMultilevel"/>
    <w:tmpl w:val="EEF86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2CEC"/>
    <w:multiLevelType w:val="hybridMultilevel"/>
    <w:tmpl w:val="F68C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94C75"/>
    <w:multiLevelType w:val="multilevel"/>
    <w:tmpl w:val="CDAC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0245A"/>
    <w:multiLevelType w:val="multilevel"/>
    <w:tmpl w:val="7E78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D63FA"/>
    <w:multiLevelType w:val="hybridMultilevel"/>
    <w:tmpl w:val="515C9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64238"/>
    <w:multiLevelType w:val="hybridMultilevel"/>
    <w:tmpl w:val="D0D87A2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DDA4D4E"/>
    <w:multiLevelType w:val="hybridMultilevel"/>
    <w:tmpl w:val="5746B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23107"/>
    <w:multiLevelType w:val="hybridMultilevel"/>
    <w:tmpl w:val="406A8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FCC"/>
    <w:rsid w:val="00006E1F"/>
    <w:rsid w:val="00025660"/>
    <w:rsid w:val="00044FC8"/>
    <w:rsid w:val="00051830"/>
    <w:rsid w:val="00054F6E"/>
    <w:rsid w:val="0005710B"/>
    <w:rsid w:val="00076D30"/>
    <w:rsid w:val="00087FAE"/>
    <w:rsid w:val="000911B7"/>
    <w:rsid w:val="00094889"/>
    <w:rsid w:val="000A0D5E"/>
    <w:rsid w:val="00107E52"/>
    <w:rsid w:val="00110E3C"/>
    <w:rsid w:val="00113970"/>
    <w:rsid w:val="00132E28"/>
    <w:rsid w:val="001A6605"/>
    <w:rsid w:val="001B7BC2"/>
    <w:rsid w:val="001C167B"/>
    <w:rsid w:val="001D003A"/>
    <w:rsid w:val="001F455F"/>
    <w:rsid w:val="00204720"/>
    <w:rsid w:val="00210403"/>
    <w:rsid w:val="00212362"/>
    <w:rsid w:val="0021480B"/>
    <w:rsid w:val="00215CA4"/>
    <w:rsid w:val="00230E5B"/>
    <w:rsid w:val="00252BCF"/>
    <w:rsid w:val="00271043"/>
    <w:rsid w:val="002832DC"/>
    <w:rsid w:val="00283CB1"/>
    <w:rsid w:val="00283E1F"/>
    <w:rsid w:val="00287057"/>
    <w:rsid w:val="002A490B"/>
    <w:rsid w:val="002B6B45"/>
    <w:rsid w:val="002C1E8F"/>
    <w:rsid w:val="002D4881"/>
    <w:rsid w:val="002D61C5"/>
    <w:rsid w:val="002D7EA1"/>
    <w:rsid w:val="002E6EB5"/>
    <w:rsid w:val="002F1E44"/>
    <w:rsid w:val="00303FDE"/>
    <w:rsid w:val="003B74A1"/>
    <w:rsid w:val="003B77B1"/>
    <w:rsid w:val="00405CFE"/>
    <w:rsid w:val="004150B0"/>
    <w:rsid w:val="00450DE4"/>
    <w:rsid w:val="00455975"/>
    <w:rsid w:val="0047542A"/>
    <w:rsid w:val="004800EB"/>
    <w:rsid w:val="00493272"/>
    <w:rsid w:val="004D6FE7"/>
    <w:rsid w:val="004F699B"/>
    <w:rsid w:val="00513C25"/>
    <w:rsid w:val="00546FEF"/>
    <w:rsid w:val="00555252"/>
    <w:rsid w:val="005613E0"/>
    <w:rsid w:val="005735BC"/>
    <w:rsid w:val="00605A0E"/>
    <w:rsid w:val="006248F3"/>
    <w:rsid w:val="006278F3"/>
    <w:rsid w:val="0065219C"/>
    <w:rsid w:val="00662FC1"/>
    <w:rsid w:val="00671A6D"/>
    <w:rsid w:val="006C1841"/>
    <w:rsid w:val="007532FE"/>
    <w:rsid w:val="00761CE0"/>
    <w:rsid w:val="00764610"/>
    <w:rsid w:val="007A7CAD"/>
    <w:rsid w:val="007D0E81"/>
    <w:rsid w:val="007F4C86"/>
    <w:rsid w:val="00841616"/>
    <w:rsid w:val="00870011"/>
    <w:rsid w:val="008837FA"/>
    <w:rsid w:val="00887441"/>
    <w:rsid w:val="008B16F3"/>
    <w:rsid w:val="008C69F8"/>
    <w:rsid w:val="008D14E1"/>
    <w:rsid w:val="00907450"/>
    <w:rsid w:val="0093175F"/>
    <w:rsid w:val="00934E43"/>
    <w:rsid w:val="00992D54"/>
    <w:rsid w:val="009B0817"/>
    <w:rsid w:val="009B28FF"/>
    <w:rsid w:val="009C2564"/>
    <w:rsid w:val="009C2B7E"/>
    <w:rsid w:val="009C4419"/>
    <w:rsid w:val="009C7FCC"/>
    <w:rsid w:val="009D736B"/>
    <w:rsid w:val="00A154F2"/>
    <w:rsid w:val="00A57D11"/>
    <w:rsid w:val="00AA69D2"/>
    <w:rsid w:val="00AB32A6"/>
    <w:rsid w:val="00AE6864"/>
    <w:rsid w:val="00B13B94"/>
    <w:rsid w:val="00B2746C"/>
    <w:rsid w:val="00B413DD"/>
    <w:rsid w:val="00B60F54"/>
    <w:rsid w:val="00B66994"/>
    <w:rsid w:val="00B70601"/>
    <w:rsid w:val="00B84DE2"/>
    <w:rsid w:val="00BB1CA0"/>
    <w:rsid w:val="00BD2473"/>
    <w:rsid w:val="00BD4EAF"/>
    <w:rsid w:val="00C35E93"/>
    <w:rsid w:val="00C407F9"/>
    <w:rsid w:val="00C740E4"/>
    <w:rsid w:val="00CA6E93"/>
    <w:rsid w:val="00CC6B9D"/>
    <w:rsid w:val="00CE0E9C"/>
    <w:rsid w:val="00CE3FCE"/>
    <w:rsid w:val="00D003CE"/>
    <w:rsid w:val="00D22F33"/>
    <w:rsid w:val="00D62447"/>
    <w:rsid w:val="00D67EA8"/>
    <w:rsid w:val="00D81893"/>
    <w:rsid w:val="00DA1F8C"/>
    <w:rsid w:val="00DB34B2"/>
    <w:rsid w:val="00DD5109"/>
    <w:rsid w:val="00DD7602"/>
    <w:rsid w:val="00DE0B34"/>
    <w:rsid w:val="00DE3050"/>
    <w:rsid w:val="00DE7B67"/>
    <w:rsid w:val="00DF33F9"/>
    <w:rsid w:val="00DF57E7"/>
    <w:rsid w:val="00E13451"/>
    <w:rsid w:val="00E2665C"/>
    <w:rsid w:val="00E547DF"/>
    <w:rsid w:val="00E549C2"/>
    <w:rsid w:val="00E8423D"/>
    <w:rsid w:val="00EA3ED6"/>
    <w:rsid w:val="00ED2E09"/>
    <w:rsid w:val="00EF4117"/>
    <w:rsid w:val="00F00479"/>
    <w:rsid w:val="00F006A1"/>
    <w:rsid w:val="00F93DA1"/>
    <w:rsid w:val="00FA6972"/>
    <w:rsid w:val="00FB193A"/>
    <w:rsid w:val="00FB305F"/>
    <w:rsid w:val="00FD4016"/>
    <w:rsid w:val="00FD7895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DA1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rsid w:val="00F93DA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rebuchet MS" w:eastAsia="Arial Unicode MS" w:hAnsi="Trebuchet MS" w:cs="Arial Unicode MS"/>
      <w:color w:val="000000"/>
      <w:kern w:val="1"/>
      <w:sz w:val="24"/>
      <w:szCs w:val="24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93DA1"/>
    <w:rPr>
      <w:rFonts w:ascii="Trebuchet MS" w:eastAsia="Arial Unicode MS" w:hAnsi="Trebuchet MS" w:cs="Arial Unicode MS"/>
      <w:color w:val="000000"/>
      <w:kern w:val="1"/>
      <w:sz w:val="24"/>
      <w:szCs w:val="24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2E6E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F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FC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074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5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EAB09DC2.dotm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Fraktion Grüne</cp:lastModifiedBy>
  <cp:revision>2</cp:revision>
  <cp:lastPrinted>2019-11-05T11:08:00Z</cp:lastPrinted>
  <dcterms:created xsi:type="dcterms:W3CDTF">2019-11-05T13:06:00Z</dcterms:created>
  <dcterms:modified xsi:type="dcterms:W3CDTF">2019-11-05T13:06:00Z</dcterms:modified>
</cp:coreProperties>
</file>